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43B8" w14:textId="77777777" w:rsidR="00BE6BF2" w:rsidRDefault="00BE6BF2" w:rsidP="001C5DDC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4961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937EEE9" wp14:editId="05F9879B">
                <wp:simplePos x="0" y="0"/>
                <wp:positionH relativeFrom="page">
                  <wp:posOffset>533400</wp:posOffset>
                </wp:positionH>
                <wp:positionV relativeFrom="page">
                  <wp:posOffset>523875</wp:posOffset>
                </wp:positionV>
                <wp:extent cx="4139462" cy="1143000"/>
                <wp:effectExtent l="0" t="0" r="1397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462" cy="1143000"/>
                          <a:chOff x="-1771720" y="-3623306"/>
                          <a:chExt cx="3522975" cy="107002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-1771720" y="-3513230"/>
                            <a:ext cx="3218688" cy="9599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676662" y="-3623306"/>
                            <a:ext cx="2258951" cy="832147"/>
                            <a:chOff x="-868727" y="-4482901"/>
                            <a:chExt cx="1478419" cy="1024181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-868727" y="-4482901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-862492" y="-4482847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28918" y="-3222610"/>
                            <a:ext cx="2980173" cy="58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99072" w14:textId="77777777" w:rsidR="00BE6BF2" w:rsidRPr="00297806" w:rsidRDefault="00BE6BF2" w:rsidP="00BE6BF2">
                              <w:pPr>
                                <w:ind w:left="504"/>
                                <w:jc w:val="right"/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</w:pPr>
                              <w:r w:rsidRPr="00297806">
                                <w:rPr>
                                  <w:rFonts w:ascii="Bell MT" w:hAnsi="Bell MT"/>
                                  <w:b/>
                                  <w:bCs/>
                                  <w:smallCaps/>
                                  <w:color w:val="7030A0"/>
                                  <w:sz w:val="32"/>
                                  <w:szCs w:val="32"/>
                                </w:rPr>
                                <w:t>KWORCC Policies for Counties</w:t>
                              </w:r>
                            </w:p>
                            <w:p w14:paraId="22C750A3" w14:textId="77777777" w:rsidR="00BE6BF2" w:rsidRDefault="00BE6BF2" w:rsidP="00BE6BF2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92278F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7EEE9" id="Group 173" o:spid="_x0000_s1026" style="position:absolute;left:0;text-align:left;margin-left:42pt;margin-top:41.25pt;width:325.95pt;height:90pt;z-index:251659264;mso-wrap-distance-left:18pt;mso-wrap-distance-right:18pt;mso-position-horizontal-relative:page;mso-position-vertical-relative:page;mso-width-relative:margin;mso-height-relative:margin" coordorigin="-17717,-36233" coordsize="35229,10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">
                <v:rect id="Rectangle 174" o:spid="_x0000_s1027" style="position:absolute;left:-17717;top:-35132;width:32186;height: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6766;top:-36233;width:22588;height:8322" coordorigin="-8687,-44829" coordsize="147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-8687;top:-44829;width:14662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92278f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-8624;top:-44828;width:14720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289;top:-32226;width:29801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4F199072" w14:textId="77777777" w:rsidR="00BE6BF2" w:rsidRPr="00297806" w:rsidRDefault="00BE6BF2" w:rsidP="00BE6BF2">
                        <w:pPr>
                          <w:ind w:left="504"/>
                          <w:jc w:val="right"/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</w:pPr>
                        <w:r w:rsidRPr="00297806">
                          <w:rPr>
                            <w:rFonts w:ascii="Bell MT" w:hAnsi="Bell MT"/>
                            <w:b/>
                            <w:bCs/>
                            <w:smallCaps/>
                            <w:color w:val="7030A0"/>
                            <w:sz w:val="32"/>
                            <w:szCs w:val="32"/>
                          </w:rPr>
                          <w:t>KWORCC Policies for Counties</w:t>
                        </w:r>
                      </w:p>
                      <w:p w14:paraId="22C750A3" w14:textId="77777777" w:rsidR="00BE6BF2" w:rsidRDefault="00BE6BF2" w:rsidP="00BE6BF2">
                        <w:pPr>
                          <w:pStyle w:val="NoSpacing"/>
                          <w:ind w:left="360"/>
                          <w:jc w:val="right"/>
                          <w:rPr>
                            <w:color w:val="92278F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4D0BA526" w14:textId="77777777" w:rsidR="00BE6BF2" w:rsidRDefault="00BE6BF2" w:rsidP="001C5DDC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26E43A4" w14:textId="77777777" w:rsidR="00BE6BF2" w:rsidRDefault="00BE6BF2" w:rsidP="001C5DDC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2785B2E" w14:textId="52CB75AD" w:rsidR="001C5DDC" w:rsidRDefault="001C5DDC" w:rsidP="001C5DDC">
      <w:pPr>
        <w:pStyle w:val="NoParagraphStyle"/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Safety Belt</w:t>
      </w:r>
      <w:r w:rsidR="00BE6BF2">
        <w:rPr>
          <w:rFonts w:ascii="Times New Roman" w:hAnsi="Times New Roman" w:cs="Times New Roman"/>
          <w:b/>
          <w:bCs/>
          <w:sz w:val="48"/>
          <w:szCs w:val="48"/>
        </w:rPr>
        <w:t xml:space="preserve"> Policy</w:t>
      </w:r>
    </w:p>
    <w:p w14:paraId="4E4EBE6A" w14:textId="77777777" w:rsidR="001C5DDC" w:rsidRDefault="001C5DDC" w:rsidP="001C5DDC">
      <w:pPr>
        <w:pStyle w:val="NoParagraphStyle"/>
        <w:suppressAutoHyphens/>
        <w:jc w:val="center"/>
        <w:rPr>
          <w:rFonts w:ascii="Times New Roman" w:hAnsi="Times New Roman" w:cs="Times New Roman"/>
        </w:rPr>
      </w:pPr>
    </w:p>
    <w:p w14:paraId="0A6ECF05" w14:textId="77777777" w:rsidR="00E432F6" w:rsidRDefault="00E432F6" w:rsidP="00E432F6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Explanation:</w:t>
      </w:r>
    </w:p>
    <w:p w14:paraId="4BA33E26" w14:textId="77777777" w:rsidR="00D47E39" w:rsidRDefault="00D47E39" w:rsidP="00E432F6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5D80E113" w14:textId="37795047" w:rsidR="00D47E39" w:rsidRPr="00D47E39" w:rsidRDefault="00D47E39" w:rsidP="00E432F6">
      <w:pPr>
        <w:pStyle w:val="NoParagraphStyle"/>
        <w:suppressAutoHyphens/>
        <w:rPr>
          <w:rFonts w:ascii="Times New Roman" w:hAnsi="Times New Roman" w:cs="Times New Roman"/>
        </w:rPr>
      </w:pPr>
      <w:r w:rsidRPr="00D47E39">
        <w:rPr>
          <w:rFonts w:ascii="Times New Roman" w:hAnsi="Times New Roman" w:cs="Times New Roman"/>
        </w:rPr>
        <w:t>The use of</w:t>
      </w:r>
      <w:r w:rsidR="00FD7E27">
        <w:rPr>
          <w:rFonts w:ascii="Times New Roman" w:hAnsi="Times New Roman" w:cs="Times New Roman"/>
        </w:rPr>
        <w:t xml:space="preserve"> safety belts is one of the simplest ways to minimize injuries in motor vehicle accidents. It is </w:t>
      </w:r>
      <w:r w:rsidR="00C27241">
        <w:rPr>
          <w:rFonts w:ascii="Times New Roman" w:hAnsi="Times New Roman" w:cs="Times New Roman"/>
        </w:rPr>
        <w:t>extremely important that all KWORCC Member employees wear safety belts</w:t>
      </w:r>
      <w:r w:rsidR="004F1F9A">
        <w:rPr>
          <w:rFonts w:ascii="Times New Roman" w:hAnsi="Times New Roman" w:cs="Times New Roman"/>
        </w:rPr>
        <w:t xml:space="preserve"> while in county owned motor vehicles or when on county business. </w:t>
      </w:r>
      <w:r w:rsidR="00940304">
        <w:rPr>
          <w:rFonts w:ascii="Times New Roman" w:hAnsi="Times New Roman" w:cs="Times New Roman"/>
        </w:rPr>
        <w:t xml:space="preserve">In addition to being an easily used safety feature, seat belts are required by Kansas law. </w:t>
      </w:r>
    </w:p>
    <w:p w14:paraId="5FC65292" w14:textId="77777777" w:rsidR="00E432F6" w:rsidRDefault="00E432F6" w:rsidP="00E432F6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</w:p>
    <w:p w14:paraId="26366CE6" w14:textId="5808AC49" w:rsidR="00E432F6" w:rsidRPr="001059FE" w:rsidRDefault="00E432F6" w:rsidP="00E432F6">
      <w:pPr>
        <w:pStyle w:val="NoParagraphStyle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Therefore, </w:t>
      </w:r>
      <w:r w:rsidRPr="001059FE">
        <w:rPr>
          <w:rFonts w:ascii="Times New Roman" w:hAnsi="Times New Roman" w:cs="Times New Roman"/>
          <w:b/>
          <w:bCs/>
        </w:rPr>
        <w:t>KWORCC recommends that each Member adopt the following policy:</w:t>
      </w:r>
    </w:p>
    <w:p w14:paraId="3279310D" w14:textId="77777777" w:rsidR="00E432F6" w:rsidRDefault="00E432F6" w:rsidP="001C5DDC">
      <w:pPr>
        <w:pStyle w:val="NoParagraphStyle"/>
        <w:suppressAutoHyphens/>
        <w:rPr>
          <w:rFonts w:ascii="Times New Roman" w:hAnsi="Times New Roman" w:cs="Times New Roman"/>
        </w:rPr>
      </w:pPr>
    </w:p>
    <w:p w14:paraId="19187BAB" w14:textId="23703705" w:rsidR="001C5DDC" w:rsidRDefault="001C5DDC" w:rsidP="001C5DDC">
      <w:pPr>
        <w:pStyle w:val="NoParagraphStyle"/>
        <w:suppressAutoHyphens/>
        <w:rPr>
          <w:rFonts w:ascii="Times New Roman" w:hAnsi="Times New Roman" w:cs="Times New Roman"/>
        </w:rPr>
      </w:pPr>
      <w:r w:rsidRPr="366CA819">
        <w:rPr>
          <w:rFonts w:ascii="Times New Roman" w:hAnsi="Times New Roman" w:cs="Times New Roman"/>
        </w:rPr>
        <w:t>____________ County (County) recognizes that safety belts are an important and effective item of personal protective equipment</w:t>
      </w:r>
      <w:r w:rsidR="10893951" w:rsidRPr="366CA819">
        <w:rPr>
          <w:rFonts w:ascii="Times New Roman" w:hAnsi="Times New Roman" w:cs="Times New Roman"/>
        </w:rPr>
        <w:t xml:space="preserve">. </w:t>
      </w:r>
      <w:r w:rsidR="3A8EF053" w:rsidRPr="366CA819">
        <w:rPr>
          <w:rFonts w:ascii="Times New Roman" w:hAnsi="Times New Roman" w:cs="Times New Roman"/>
        </w:rPr>
        <w:t xml:space="preserve">The county intends to </w:t>
      </w:r>
      <w:r w:rsidR="4D223CAF" w:rsidRPr="366CA819">
        <w:rPr>
          <w:rFonts w:ascii="Times New Roman" w:hAnsi="Times New Roman" w:cs="Times New Roman"/>
        </w:rPr>
        <w:t>ensure</w:t>
      </w:r>
      <w:r w:rsidR="4B866C4E" w:rsidRPr="366CA819">
        <w:rPr>
          <w:rFonts w:ascii="Times New Roman" w:hAnsi="Times New Roman" w:cs="Times New Roman"/>
        </w:rPr>
        <w:t xml:space="preserve"> </w:t>
      </w:r>
      <w:r w:rsidR="294C48FD" w:rsidRPr="366CA819">
        <w:rPr>
          <w:rFonts w:ascii="Times New Roman" w:hAnsi="Times New Roman" w:cs="Times New Roman"/>
        </w:rPr>
        <w:t xml:space="preserve">a </w:t>
      </w:r>
      <w:r w:rsidR="4B866C4E" w:rsidRPr="366CA819">
        <w:rPr>
          <w:rFonts w:ascii="Times New Roman" w:hAnsi="Times New Roman" w:cs="Times New Roman"/>
        </w:rPr>
        <w:t xml:space="preserve">safe and healthy work environment for all </w:t>
      </w:r>
      <w:r w:rsidR="439482C6" w:rsidRPr="366CA819">
        <w:rPr>
          <w:rFonts w:ascii="Times New Roman" w:hAnsi="Times New Roman" w:cs="Times New Roman"/>
        </w:rPr>
        <w:t>its</w:t>
      </w:r>
      <w:r w:rsidR="4B866C4E" w:rsidRPr="366CA819">
        <w:rPr>
          <w:rFonts w:ascii="Times New Roman" w:hAnsi="Times New Roman" w:cs="Times New Roman"/>
        </w:rPr>
        <w:t xml:space="preserve"> employees and </w:t>
      </w:r>
      <w:r w:rsidR="7074EA2E" w:rsidRPr="366CA819">
        <w:rPr>
          <w:rFonts w:ascii="Times New Roman" w:hAnsi="Times New Roman" w:cs="Times New Roman"/>
        </w:rPr>
        <w:t xml:space="preserve">ensure all county </w:t>
      </w:r>
      <w:r w:rsidR="4B866C4E" w:rsidRPr="366CA819">
        <w:rPr>
          <w:rFonts w:ascii="Times New Roman" w:hAnsi="Times New Roman" w:cs="Times New Roman"/>
        </w:rPr>
        <w:t xml:space="preserve">motor vehicles </w:t>
      </w:r>
      <w:r w:rsidR="76735CAD" w:rsidRPr="366CA819">
        <w:rPr>
          <w:rFonts w:ascii="Times New Roman" w:hAnsi="Times New Roman" w:cs="Times New Roman"/>
        </w:rPr>
        <w:t>have appropriate seat belt equipment.</w:t>
      </w:r>
    </w:p>
    <w:p w14:paraId="75F5BF45" w14:textId="3BA4EC6C" w:rsidR="366CA819" w:rsidRDefault="366CA819" w:rsidP="366CA819">
      <w:pPr>
        <w:pStyle w:val="NoParagraphStyle"/>
        <w:rPr>
          <w:rFonts w:ascii="Times New Roman" w:hAnsi="Times New Roman" w:cs="Times New Roman"/>
        </w:rPr>
      </w:pPr>
    </w:p>
    <w:p w14:paraId="60690BD0" w14:textId="2B1F1E3E" w:rsidR="001C5DDC" w:rsidRDefault="001C5DDC" w:rsidP="00D47E39">
      <w:pPr>
        <w:pStyle w:val="NoParagraphStyle"/>
        <w:suppressAutoHyphens/>
        <w:rPr>
          <w:rFonts w:ascii="Times New Roman" w:hAnsi="Times New Roman" w:cs="Times New Roman"/>
        </w:rPr>
      </w:pPr>
      <w:r w:rsidRPr="366CA819">
        <w:rPr>
          <w:rFonts w:ascii="Times New Roman" w:hAnsi="Times New Roman" w:cs="Times New Roman"/>
        </w:rPr>
        <w:t xml:space="preserve">Whenever a county </w:t>
      </w:r>
      <w:r w:rsidR="37C03E62" w:rsidRPr="366CA819">
        <w:rPr>
          <w:rFonts w:ascii="Times New Roman" w:hAnsi="Times New Roman" w:cs="Times New Roman"/>
        </w:rPr>
        <w:t>employee</w:t>
      </w:r>
      <w:r w:rsidRPr="366CA819">
        <w:rPr>
          <w:rFonts w:ascii="Times New Roman" w:hAnsi="Times New Roman" w:cs="Times New Roman"/>
        </w:rPr>
        <w:t xml:space="preserve"> drives or rides in any motor vehicle </w:t>
      </w:r>
      <w:r w:rsidR="0E7A171C" w:rsidRPr="366CA819">
        <w:rPr>
          <w:rFonts w:ascii="Times New Roman" w:hAnsi="Times New Roman" w:cs="Times New Roman"/>
        </w:rPr>
        <w:t xml:space="preserve">on county business, and this motor vehicle is </w:t>
      </w:r>
      <w:r w:rsidRPr="366CA819">
        <w:rPr>
          <w:rFonts w:ascii="Times New Roman" w:hAnsi="Times New Roman" w:cs="Times New Roman"/>
        </w:rPr>
        <w:t>equipped with a safety belt, th</w:t>
      </w:r>
      <w:r w:rsidR="448D6B2A" w:rsidRPr="366CA819">
        <w:rPr>
          <w:rFonts w:ascii="Times New Roman" w:hAnsi="Times New Roman" w:cs="Times New Roman"/>
        </w:rPr>
        <w:t>e employee is required</w:t>
      </w:r>
      <w:r w:rsidR="14E0AD80" w:rsidRPr="366CA819">
        <w:rPr>
          <w:rFonts w:ascii="Times New Roman" w:hAnsi="Times New Roman" w:cs="Times New Roman"/>
        </w:rPr>
        <w:t xml:space="preserve"> wear the s</w:t>
      </w:r>
      <w:r w:rsidR="448D6B2A" w:rsidRPr="366CA819">
        <w:rPr>
          <w:rFonts w:ascii="Times New Roman" w:hAnsi="Times New Roman" w:cs="Times New Roman"/>
        </w:rPr>
        <w:t>afety belt</w:t>
      </w:r>
      <w:r w:rsidR="74332018" w:rsidRPr="366CA819">
        <w:rPr>
          <w:rFonts w:ascii="Times New Roman" w:hAnsi="Times New Roman" w:cs="Times New Roman"/>
        </w:rPr>
        <w:t xml:space="preserve"> as it is intended for use.</w:t>
      </w:r>
    </w:p>
    <w:p w14:paraId="4D04127D" w14:textId="77777777" w:rsidR="001C5DDC" w:rsidRDefault="001C5DDC" w:rsidP="001C5DDC">
      <w:pPr>
        <w:pStyle w:val="NoParagraphStyle"/>
        <w:suppressAutoHyphens/>
        <w:ind w:left="1440" w:right="1440"/>
        <w:rPr>
          <w:rFonts w:ascii="Times New Roman" w:hAnsi="Times New Roman" w:cs="Times New Roman"/>
        </w:rPr>
      </w:pPr>
    </w:p>
    <w:p w14:paraId="3046356E" w14:textId="0659537E" w:rsidR="001C5DDC" w:rsidRDefault="001C5DDC" w:rsidP="001C5DDC">
      <w:pPr>
        <w:pStyle w:val="NoParagraphStyle"/>
        <w:suppressAutoHyphens/>
        <w:rPr>
          <w:rFonts w:ascii="Times New Roman" w:hAnsi="Times New Roman" w:cs="Times New Roman"/>
        </w:rPr>
      </w:pPr>
      <w:r w:rsidRPr="366CA819">
        <w:rPr>
          <w:rFonts w:ascii="Times New Roman" w:hAnsi="Times New Roman" w:cs="Times New Roman"/>
        </w:rPr>
        <w:t>Th</w:t>
      </w:r>
      <w:r w:rsidR="180CDC25" w:rsidRPr="366CA819">
        <w:rPr>
          <w:rFonts w:ascii="Times New Roman" w:hAnsi="Times New Roman" w:cs="Times New Roman"/>
        </w:rPr>
        <w:t>is</w:t>
      </w:r>
      <w:r w:rsidRPr="366CA819">
        <w:rPr>
          <w:rFonts w:ascii="Times New Roman" w:hAnsi="Times New Roman" w:cs="Times New Roman"/>
        </w:rPr>
        <w:t xml:space="preserve"> policy </w:t>
      </w:r>
      <w:r w:rsidR="5ECD5971" w:rsidRPr="366CA819">
        <w:rPr>
          <w:rFonts w:ascii="Times New Roman" w:hAnsi="Times New Roman" w:cs="Times New Roman"/>
        </w:rPr>
        <w:t xml:space="preserve">establishes </w:t>
      </w:r>
      <w:r w:rsidRPr="366CA819">
        <w:rPr>
          <w:rFonts w:ascii="Times New Roman" w:hAnsi="Times New Roman" w:cs="Times New Roman"/>
        </w:rPr>
        <w:t xml:space="preserve">mandatory safety belt use as a county policy </w:t>
      </w:r>
      <w:r w:rsidR="27367252" w:rsidRPr="366CA819">
        <w:rPr>
          <w:rFonts w:ascii="Times New Roman" w:hAnsi="Times New Roman" w:cs="Times New Roman"/>
        </w:rPr>
        <w:t xml:space="preserve">to ensure the safety of all county employees.  </w:t>
      </w:r>
      <w:r w:rsidRPr="366CA819">
        <w:rPr>
          <w:rFonts w:ascii="Times New Roman" w:hAnsi="Times New Roman" w:cs="Times New Roman"/>
        </w:rPr>
        <w:t xml:space="preserve"> </w:t>
      </w:r>
    </w:p>
    <w:p w14:paraId="68BF97E2" w14:textId="77777777" w:rsidR="00080EE8" w:rsidRDefault="00080EE8"/>
    <w:sectPr w:rsidR="00080EE8" w:rsidSect="00D47E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CCC" w14:textId="77777777" w:rsidR="000903F5" w:rsidRDefault="000903F5" w:rsidP="00BE6BF2">
      <w:r>
        <w:separator/>
      </w:r>
    </w:p>
  </w:endnote>
  <w:endnote w:type="continuationSeparator" w:id="0">
    <w:p w14:paraId="42412644" w14:textId="77777777" w:rsidR="000903F5" w:rsidRDefault="000903F5" w:rsidP="00BE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87F5" w14:textId="77777777" w:rsidR="00BE6BF2" w:rsidRDefault="00BE6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BC3D" w14:textId="77777777" w:rsidR="00BE6BF2" w:rsidRDefault="00BE6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0E07" w14:textId="77777777" w:rsidR="00BE6BF2" w:rsidRDefault="00BE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B3A4" w14:textId="77777777" w:rsidR="000903F5" w:rsidRDefault="000903F5" w:rsidP="00BE6BF2">
      <w:r>
        <w:separator/>
      </w:r>
    </w:p>
  </w:footnote>
  <w:footnote w:type="continuationSeparator" w:id="0">
    <w:p w14:paraId="54BCC5B7" w14:textId="77777777" w:rsidR="000903F5" w:rsidRDefault="000903F5" w:rsidP="00BE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5386" w14:textId="77777777" w:rsidR="00BE6BF2" w:rsidRDefault="00BE6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78B9" w14:textId="47D3A3C8" w:rsidR="00BE6BF2" w:rsidRDefault="00BE6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8933" w14:textId="77777777" w:rsidR="00BE6BF2" w:rsidRDefault="00BE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DC"/>
    <w:rsid w:val="00080EE8"/>
    <w:rsid w:val="000903F5"/>
    <w:rsid w:val="001C5DDC"/>
    <w:rsid w:val="004F1F9A"/>
    <w:rsid w:val="006F1726"/>
    <w:rsid w:val="00940304"/>
    <w:rsid w:val="00BE6BF2"/>
    <w:rsid w:val="00C27241"/>
    <w:rsid w:val="00CC0F62"/>
    <w:rsid w:val="00D47E39"/>
    <w:rsid w:val="00E432F6"/>
    <w:rsid w:val="00FD7E27"/>
    <w:rsid w:val="0E7A171C"/>
    <w:rsid w:val="10893951"/>
    <w:rsid w:val="110FB0CC"/>
    <w:rsid w:val="12AC8E4C"/>
    <w:rsid w:val="1330C517"/>
    <w:rsid w:val="14E0AD80"/>
    <w:rsid w:val="153D1357"/>
    <w:rsid w:val="180CDC25"/>
    <w:rsid w:val="18DED0D0"/>
    <w:rsid w:val="26673E59"/>
    <w:rsid w:val="27367252"/>
    <w:rsid w:val="294C48FD"/>
    <w:rsid w:val="3107F405"/>
    <w:rsid w:val="366CA819"/>
    <w:rsid w:val="37C03E62"/>
    <w:rsid w:val="3A8EF053"/>
    <w:rsid w:val="3DCD4EB0"/>
    <w:rsid w:val="438C3744"/>
    <w:rsid w:val="439482C6"/>
    <w:rsid w:val="443C9034"/>
    <w:rsid w:val="448D6B2A"/>
    <w:rsid w:val="46BF6EA5"/>
    <w:rsid w:val="4743C7FE"/>
    <w:rsid w:val="477430F6"/>
    <w:rsid w:val="49100157"/>
    <w:rsid w:val="49F9D664"/>
    <w:rsid w:val="4AABD1B8"/>
    <w:rsid w:val="4B866C4E"/>
    <w:rsid w:val="4D223CAF"/>
    <w:rsid w:val="4F873061"/>
    <w:rsid w:val="55001CD2"/>
    <w:rsid w:val="57924246"/>
    <w:rsid w:val="5864EF56"/>
    <w:rsid w:val="5A00BFB7"/>
    <w:rsid w:val="5D187A81"/>
    <w:rsid w:val="5ECD5971"/>
    <w:rsid w:val="62D4F4ED"/>
    <w:rsid w:val="6470C54E"/>
    <w:rsid w:val="7074EA2E"/>
    <w:rsid w:val="73C5B34D"/>
    <w:rsid w:val="74332018"/>
    <w:rsid w:val="767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0DF6A"/>
  <w15:chartTrackingRefBased/>
  <w15:docId w15:val="{82B75E35-DE90-4555-836C-6C198198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B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C5DD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BE6B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E6BF2"/>
  </w:style>
  <w:style w:type="paragraph" w:styleId="Header">
    <w:name w:val="header"/>
    <w:basedOn w:val="Normal"/>
    <w:link w:val="HeaderChar"/>
    <w:uiPriority w:val="99"/>
    <w:unhideWhenUsed/>
    <w:rsid w:val="00BE6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F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E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F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1BA57A1958B41A627C995123A8293" ma:contentTypeVersion="17" ma:contentTypeDescription="Create a new document." ma:contentTypeScope="" ma:versionID="3ea83b5c03b6c839a006a40b596b4e3d">
  <xsd:schema xmlns:xsd="http://www.w3.org/2001/XMLSchema" xmlns:xs="http://www.w3.org/2001/XMLSchema" xmlns:p="http://schemas.microsoft.com/office/2006/metadata/properties" xmlns:ns2="86910b7f-bdb7-4b99-b02c-d74e3b779216" xmlns:ns3="4f5066ff-bcd3-46bc-b0b4-b258b2dc2785" targetNamespace="http://schemas.microsoft.com/office/2006/metadata/properties" ma:root="true" ma:fieldsID="e886055a85267d987d4373286c966e92" ns2:_="" ns3:_="">
    <xsd:import namespace="86910b7f-bdb7-4b99-b02c-d74e3b779216"/>
    <xsd:import namespace="4f5066ff-bcd3-46bc-b0b4-b258b2dc2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0b7f-bdb7-4b99-b02c-d74e3b779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927997-2af2-438b-9a66-886e659f3a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66ff-bcd3-46bc-b0b4-b258b2dc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11ae20-04ba-4dd2-8f4e-06f4b9cac00a}" ma:internalName="TaxCatchAll" ma:showField="CatchAllData" ma:web="4f5066ff-bcd3-46bc-b0b4-b258b2dc2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10b7f-bdb7-4b99-b02c-d74e3b779216">
      <Terms xmlns="http://schemas.microsoft.com/office/infopath/2007/PartnerControls"/>
    </lcf76f155ced4ddcb4097134ff3c332f>
    <TaxCatchAll xmlns="4f5066ff-bcd3-46bc-b0b4-b258b2dc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372E1-2FE3-4BD9-BE50-1C55F74C3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10b7f-bdb7-4b99-b02c-d74e3b779216"/>
    <ds:schemaRef ds:uri="4f5066ff-bcd3-46bc-b0b4-b258b2dc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837CC-3081-40FF-B750-87BF472423C3}">
  <ds:schemaRefs>
    <ds:schemaRef ds:uri="http://purl.org/dc/terms/"/>
    <ds:schemaRef ds:uri="http://purl.org/dc/elements/1.1/"/>
    <ds:schemaRef ds:uri="86910b7f-bdb7-4b99-b02c-d74e3b779216"/>
    <ds:schemaRef ds:uri="http://purl.org/dc/dcmitype/"/>
    <ds:schemaRef ds:uri="http://schemas.microsoft.com/office/2006/documentManagement/types"/>
    <ds:schemaRef ds:uri="4f5066ff-bcd3-46bc-b0b4-b258b2dc278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F7FB4E-7074-47ED-9A7D-1A98D68B7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Jarboe-Paxson</dc:creator>
  <cp:keywords/>
  <dc:description/>
  <cp:lastModifiedBy>Nicole Jarboe-Paxson</cp:lastModifiedBy>
  <cp:revision>2</cp:revision>
  <dcterms:created xsi:type="dcterms:W3CDTF">2023-08-22T16:19:00Z</dcterms:created>
  <dcterms:modified xsi:type="dcterms:W3CDTF">2023-08-22T16:19:00Z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0x0101001F41BA57A1958B41A627C995123A8293</vt:lpwstr>
  </property>
  <property fmtid="{D5CDD505-2E9C-101B-9397-08002B2CF9AE}" pid="3" name="MediaServiceImageTags">
    <vt:lpwstr/>
  </property>
</Properties>
</file>